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BCC1" w14:textId="77777777" w:rsidR="0071779B" w:rsidRPr="0071779B" w:rsidRDefault="0071779B" w:rsidP="0071779B">
      <w:pPr>
        <w:widowControl/>
        <w:shd w:val="clear" w:color="auto" w:fill="FFFFFF"/>
        <w:wordWrap/>
        <w:autoSpaceDE/>
        <w:autoSpaceDN/>
        <w:spacing w:after="225" w:line="240" w:lineRule="auto"/>
        <w:ind w:left="1760" w:hanging="960"/>
        <w:jc w:val="left"/>
        <w:textAlignment w:val="bottom"/>
        <w:outlineLvl w:val="3"/>
        <w:rPr>
          <w:rFonts w:ascii="Arial" w:eastAsia="굴림" w:hAnsi="Arial" w:cs="Arial"/>
          <w:b/>
          <w:bCs/>
          <w:color w:val="000000"/>
          <w:kern w:val="0"/>
          <w:sz w:val="48"/>
          <w:szCs w:val="48"/>
        </w:rPr>
      </w:pPr>
      <w:r w:rsidRPr="0071779B">
        <w:rPr>
          <w:rFonts w:ascii="Arial" w:eastAsia="굴림" w:hAnsi="Arial" w:cs="Arial"/>
          <w:b/>
          <w:bCs/>
          <w:color w:val="000000"/>
          <w:kern w:val="0"/>
          <w:sz w:val="48"/>
          <w:szCs w:val="48"/>
        </w:rPr>
        <w:t>GS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48"/>
          <w:szCs w:val="48"/>
        </w:rPr>
        <w:t>건설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48"/>
          <w:szCs w:val="48"/>
        </w:rPr>
        <w:t xml:space="preserve">,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48"/>
          <w:szCs w:val="48"/>
        </w:rPr>
        <w:t>친환경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48"/>
          <w:szCs w:val="48"/>
        </w:rPr>
        <w:t xml:space="preserve">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48"/>
          <w:szCs w:val="48"/>
        </w:rPr>
        <w:t>릴레이캠페인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48"/>
          <w:szCs w:val="48"/>
        </w:rPr>
        <w:t xml:space="preserve"> … ESG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48"/>
          <w:szCs w:val="48"/>
        </w:rPr>
        <w:t>대표기업</w:t>
      </w:r>
    </w:p>
    <w:p w14:paraId="2D76FF5F" w14:textId="77777777" w:rsidR="0071779B" w:rsidRPr="0071779B" w:rsidRDefault="0071779B" w:rsidP="0071779B">
      <w:pPr>
        <w:widowControl/>
        <w:shd w:val="clear" w:color="auto" w:fill="FFFFFF"/>
        <w:wordWrap/>
        <w:autoSpaceDE/>
        <w:autoSpaceDN/>
        <w:spacing w:line="240" w:lineRule="auto"/>
        <w:jc w:val="left"/>
        <w:textAlignment w:val="bottom"/>
        <w:rPr>
          <w:rFonts w:ascii="Arial" w:eastAsia="굴림" w:hAnsi="Arial" w:cs="Arial"/>
          <w:color w:val="8E8E8E"/>
          <w:kern w:val="0"/>
          <w:sz w:val="21"/>
          <w:szCs w:val="21"/>
        </w:rPr>
      </w:pPr>
      <w:hyperlink r:id="rId4" w:history="1">
        <w:r w:rsidRPr="0071779B">
          <w:rPr>
            <w:rFonts w:ascii="Arial" w:eastAsia="굴림" w:hAnsi="Arial" w:cs="Arial"/>
            <w:color w:val="8E8E8E"/>
            <w:kern w:val="0"/>
            <w:sz w:val="21"/>
            <w:szCs w:val="21"/>
            <w:u w:val="single"/>
          </w:rPr>
          <w:t>안상석</w:t>
        </w:r>
        <w:r w:rsidRPr="0071779B">
          <w:rPr>
            <w:rFonts w:ascii="Arial" w:eastAsia="굴림" w:hAnsi="Arial" w:cs="Arial"/>
            <w:color w:val="8E8E8E"/>
            <w:kern w:val="0"/>
            <w:sz w:val="21"/>
            <w:szCs w:val="21"/>
            <w:u w:val="single"/>
          </w:rPr>
          <w:t xml:space="preserve"> </w:t>
        </w:r>
        <w:r w:rsidRPr="0071779B">
          <w:rPr>
            <w:rFonts w:ascii="Arial" w:eastAsia="굴림" w:hAnsi="Arial" w:cs="Arial"/>
            <w:color w:val="8E8E8E"/>
            <w:kern w:val="0"/>
            <w:sz w:val="21"/>
            <w:szCs w:val="21"/>
            <w:u w:val="single"/>
          </w:rPr>
          <w:t>기자</w:t>
        </w:r>
      </w:hyperlink>
      <w:r w:rsidRPr="0071779B">
        <w:rPr>
          <w:rFonts w:ascii="Arial" w:eastAsia="굴림" w:hAnsi="Arial" w:cs="Arial"/>
          <w:color w:val="8E8E8E"/>
          <w:kern w:val="0"/>
          <w:sz w:val="21"/>
          <w:szCs w:val="21"/>
        </w:rPr>
        <w:t> </w:t>
      </w:r>
      <w:r w:rsidRPr="0071779B">
        <w:rPr>
          <w:rFonts w:ascii="Arial" w:eastAsia="굴림" w:hAnsi="Arial" w:cs="Arial"/>
          <w:color w:val="8E8E8E"/>
          <w:kern w:val="0"/>
          <w:sz w:val="21"/>
          <w:szCs w:val="21"/>
        </w:rPr>
        <w:t>발행일</w:t>
      </w:r>
      <w:r w:rsidRPr="0071779B">
        <w:rPr>
          <w:rFonts w:ascii="Arial" w:eastAsia="굴림" w:hAnsi="Arial" w:cs="Arial"/>
          <w:color w:val="8E8E8E"/>
          <w:kern w:val="0"/>
          <w:sz w:val="21"/>
          <w:szCs w:val="21"/>
        </w:rPr>
        <w:t xml:space="preserve"> 2022-06-01 19:10:45 </w:t>
      </w:r>
      <w:hyperlink r:id="rId5" w:anchor="comment" w:history="1">
        <w:r w:rsidRPr="0071779B">
          <w:rPr>
            <w:rFonts w:ascii="Arial" w:eastAsia="굴림" w:hAnsi="Arial" w:cs="Arial"/>
            <w:color w:val="8E8E8E"/>
            <w:kern w:val="0"/>
            <w:sz w:val="21"/>
            <w:szCs w:val="21"/>
            <w:u w:val="single"/>
          </w:rPr>
          <w:t>댓글</w:t>
        </w:r>
        <w:r w:rsidRPr="0071779B">
          <w:rPr>
            <w:rFonts w:ascii="Arial" w:eastAsia="굴림" w:hAnsi="Arial" w:cs="Arial"/>
            <w:color w:val="8E8E8E"/>
            <w:kern w:val="0"/>
            <w:sz w:val="21"/>
            <w:szCs w:val="21"/>
            <w:u w:val="single"/>
          </w:rPr>
          <w:t xml:space="preserve"> 0</w:t>
        </w:r>
      </w:hyperlink>
    </w:p>
    <w:p w14:paraId="492FAF63" w14:textId="3544D361" w:rsidR="0071779B" w:rsidRPr="0071779B" w:rsidRDefault="0071779B" w:rsidP="0071779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ottom"/>
        <w:rPr>
          <w:rFonts w:ascii="Arial" w:eastAsia="굴림" w:hAnsi="Arial" w:cs="Arial"/>
          <w:color w:val="000000"/>
          <w:kern w:val="0"/>
          <w:sz w:val="21"/>
          <w:szCs w:val="21"/>
        </w:rPr>
      </w:pPr>
      <w:r w:rsidRPr="0071779B">
        <w:rPr>
          <w:rFonts w:ascii="Arial" w:eastAsia="굴림" w:hAnsi="Arial" w:cs="Arial"/>
          <w:noProof/>
          <w:color w:val="000000"/>
          <w:kern w:val="0"/>
          <w:sz w:val="21"/>
          <w:szCs w:val="21"/>
        </w:rPr>
        <w:drawing>
          <wp:inline distT="0" distB="0" distL="0" distR="0" wp14:anchorId="7279EAD5" wp14:editId="0298A6D4">
            <wp:extent cx="182880" cy="182880"/>
            <wp:effectExtent l="0" t="0" r="7620" b="7620"/>
            <wp:docPr id="10" name="그림 10" descr="faceboo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79B">
        <w:rPr>
          <w:rFonts w:ascii="Arial" w:eastAsia="굴림" w:hAnsi="Arial" w:cs="Arial"/>
          <w:color w:val="000000"/>
          <w:kern w:val="0"/>
          <w:sz w:val="21"/>
          <w:szCs w:val="21"/>
        </w:rPr>
        <w:t> </w:t>
      </w:r>
      <w:r w:rsidRPr="0071779B">
        <w:rPr>
          <w:rFonts w:ascii="Arial" w:eastAsia="굴림" w:hAnsi="Arial" w:cs="Arial"/>
          <w:noProof/>
          <w:color w:val="000000"/>
          <w:kern w:val="0"/>
          <w:sz w:val="21"/>
          <w:szCs w:val="21"/>
        </w:rPr>
        <w:drawing>
          <wp:inline distT="0" distB="0" distL="0" distR="0" wp14:anchorId="4A32DFCB" wp14:editId="3C1E03FD">
            <wp:extent cx="182880" cy="160020"/>
            <wp:effectExtent l="0" t="0" r="7620" b="0"/>
            <wp:docPr id="9" name="그림 9" descr="twit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79B">
        <w:rPr>
          <w:rFonts w:ascii="Arial" w:eastAsia="굴림" w:hAnsi="Arial" w:cs="Arial"/>
          <w:color w:val="000000"/>
          <w:kern w:val="0"/>
          <w:sz w:val="21"/>
          <w:szCs w:val="21"/>
        </w:rPr>
        <w:t> </w:t>
      </w:r>
      <w:r w:rsidRPr="0071779B">
        <w:rPr>
          <w:rFonts w:ascii="Arial" w:eastAsia="굴림" w:hAnsi="Arial" w:cs="Arial"/>
          <w:noProof/>
          <w:color w:val="000000"/>
          <w:kern w:val="0"/>
          <w:sz w:val="21"/>
          <w:szCs w:val="21"/>
        </w:rPr>
        <w:drawing>
          <wp:inline distT="0" distB="0" distL="0" distR="0" wp14:anchorId="1CC056AD" wp14:editId="7BE590CE">
            <wp:extent cx="106680" cy="198120"/>
            <wp:effectExtent l="0" t="0" r="7620" b="0"/>
            <wp:docPr id="8" name="그림 8" descr="kakaostor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aostor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79B">
        <w:rPr>
          <w:rFonts w:ascii="Arial" w:eastAsia="굴림" w:hAnsi="Arial" w:cs="Arial"/>
          <w:color w:val="000000"/>
          <w:kern w:val="0"/>
          <w:sz w:val="21"/>
          <w:szCs w:val="21"/>
        </w:rPr>
        <w:t> </w:t>
      </w:r>
      <w:r w:rsidRPr="0071779B">
        <w:rPr>
          <w:rFonts w:ascii="Arial" w:eastAsia="굴림" w:hAnsi="Arial" w:cs="Arial"/>
          <w:noProof/>
          <w:color w:val="000000"/>
          <w:kern w:val="0"/>
          <w:sz w:val="21"/>
          <w:szCs w:val="21"/>
        </w:rPr>
        <w:drawing>
          <wp:inline distT="0" distB="0" distL="0" distR="0" wp14:anchorId="19C9DBDA" wp14:editId="04A5FBC7">
            <wp:extent cx="152400" cy="175260"/>
            <wp:effectExtent l="0" t="0" r="0" b="0"/>
            <wp:docPr id="7" name="그림 7" descr="pinteres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teres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79B">
        <w:rPr>
          <w:rFonts w:ascii="Arial" w:eastAsia="굴림" w:hAnsi="Arial" w:cs="Arial"/>
          <w:color w:val="000000"/>
          <w:kern w:val="0"/>
          <w:sz w:val="21"/>
          <w:szCs w:val="21"/>
        </w:rPr>
        <w:t> </w:t>
      </w:r>
      <w:r w:rsidRPr="0071779B">
        <w:rPr>
          <w:rFonts w:ascii="Arial" w:eastAsia="굴림" w:hAnsi="Arial" w:cs="Arial"/>
          <w:noProof/>
          <w:color w:val="000000"/>
          <w:kern w:val="0"/>
          <w:sz w:val="21"/>
          <w:szCs w:val="21"/>
        </w:rPr>
        <w:drawing>
          <wp:inline distT="0" distB="0" distL="0" distR="0" wp14:anchorId="70040C17" wp14:editId="5D8914E5">
            <wp:extent cx="144780" cy="152400"/>
            <wp:effectExtent l="0" t="0" r="7620" b="0"/>
            <wp:docPr id="6" name="그림 6" descr="nav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v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79B">
        <w:rPr>
          <w:rFonts w:ascii="Arial" w:eastAsia="굴림" w:hAnsi="Arial" w:cs="Arial"/>
          <w:color w:val="000000"/>
          <w:kern w:val="0"/>
          <w:sz w:val="21"/>
          <w:szCs w:val="21"/>
        </w:rPr>
        <w:t> </w:t>
      </w:r>
      <w:r w:rsidRPr="0071779B">
        <w:rPr>
          <w:rFonts w:ascii="Arial" w:eastAsia="굴림" w:hAnsi="Arial" w:cs="Arial"/>
          <w:noProof/>
          <w:color w:val="000000"/>
          <w:kern w:val="0"/>
          <w:sz w:val="21"/>
          <w:szCs w:val="21"/>
        </w:rPr>
        <w:drawing>
          <wp:inline distT="0" distB="0" distL="0" distR="0" wp14:anchorId="6650BCA6" wp14:editId="238248B6">
            <wp:extent cx="144780" cy="182880"/>
            <wp:effectExtent l="0" t="0" r="7620" b="7620"/>
            <wp:docPr id="5" name="그림 5" descr="ban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3491" w14:textId="07A9C1C2" w:rsidR="0071779B" w:rsidRPr="0071779B" w:rsidRDefault="0071779B" w:rsidP="0071779B">
      <w:pPr>
        <w:widowControl/>
        <w:shd w:val="clear" w:color="auto" w:fill="FFFFFF"/>
        <w:wordWrap/>
        <w:autoSpaceDE/>
        <w:autoSpaceDN/>
        <w:spacing w:line="240" w:lineRule="auto"/>
        <w:jc w:val="left"/>
        <w:textAlignment w:val="bottom"/>
        <w:rPr>
          <w:rFonts w:ascii="Arial" w:eastAsia="굴림" w:hAnsi="Arial" w:cs="Arial"/>
          <w:color w:val="000000"/>
          <w:kern w:val="0"/>
          <w:sz w:val="21"/>
          <w:szCs w:val="21"/>
        </w:rPr>
      </w:pPr>
      <w:r w:rsidRPr="0071779B">
        <w:rPr>
          <w:rFonts w:ascii="Arial" w:eastAsia="굴림" w:hAnsi="Arial" w:cs="Arial"/>
          <w:noProof/>
          <w:color w:val="000000"/>
          <w:kern w:val="0"/>
          <w:sz w:val="21"/>
          <w:szCs w:val="21"/>
          <w:bdr w:val="single" w:sz="6" w:space="0" w:color="3D3D3D" w:frame="1"/>
        </w:rPr>
        <w:drawing>
          <wp:inline distT="0" distB="0" distL="0" distR="0" wp14:anchorId="42621488" wp14:editId="44B24FBC">
            <wp:extent cx="137160" cy="22860"/>
            <wp:effectExtent l="0" t="0" r="0" b="0"/>
            <wp:docPr id="4" name="그림 4" descr="minu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u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79B">
        <w:rPr>
          <w:rFonts w:ascii="Arial" w:eastAsia="굴림" w:hAnsi="Arial" w:cs="Arial"/>
          <w:color w:val="000000"/>
          <w:kern w:val="0"/>
          <w:sz w:val="21"/>
          <w:szCs w:val="21"/>
        </w:rPr>
        <w:t> </w:t>
      </w:r>
      <w:r w:rsidRPr="0071779B">
        <w:rPr>
          <w:rFonts w:ascii="Arial" w:eastAsia="굴림" w:hAnsi="Arial" w:cs="Arial"/>
          <w:noProof/>
          <w:color w:val="000000"/>
          <w:kern w:val="0"/>
          <w:sz w:val="21"/>
          <w:szCs w:val="21"/>
          <w:bdr w:val="single" w:sz="6" w:space="0" w:color="3D3D3D" w:frame="1"/>
        </w:rPr>
        <w:drawing>
          <wp:inline distT="0" distB="0" distL="0" distR="0" wp14:anchorId="47BA7248" wp14:editId="2FABA5D1">
            <wp:extent cx="137160" cy="121920"/>
            <wp:effectExtent l="0" t="0" r="0" b="0"/>
            <wp:docPr id="3" name="그림 3" descr="plu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u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79B">
        <w:rPr>
          <w:rFonts w:ascii="Arial" w:eastAsia="굴림" w:hAnsi="Arial" w:cs="Arial"/>
          <w:color w:val="000000"/>
          <w:kern w:val="0"/>
          <w:sz w:val="21"/>
          <w:szCs w:val="21"/>
        </w:rPr>
        <w:t> </w:t>
      </w:r>
      <w:r w:rsidRPr="0071779B">
        <w:rPr>
          <w:rFonts w:ascii="Arial" w:eastAsia="굴림" w:hAnsi="Arial" w:cs="Arial"/>
          <w:noProof/>
          <w:color w:val="000000"/>
          <w:kern w:val="0"/>
          <w:sz w:val="21"/>
          <w:szCs w:val="21"/>
          <w:bdr w:val="single" w:sz="6" w:space="0" w:color="3D3D3D" w:frame="1"/>
        </w:rPr>
        <w:drawing>
          <wp:inline distT="0" distB="0" distL="0" distR="0" wp14:anchorId="56BF1BEE" wp14:editId="50EFD42A">
            <wp:extent cx="144780" cy="121920"/>
            <wp:effectExtent l="0" t="0" r="7620" b="0"/>
            <wp:docPr id="2" name="그림 2" descr="pri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8314" w14:textId="77777777" w:rsidR="0071779B" w:rsidRPr="0071779B" w:rsidRDefault="0071779B" w:rsidP="0071779B">
      <w:pPr>
        <w:widowControl/>
        <w:shd w:val="clear" w:color="auto" w:fill="FFFFFF"/>
        <w:wordWrap/>
        <w:autoSpaceDE/>
        <w:autoSpaceDN/>
        <w:spacing w:line="240" w:lineRule="auto"/>
        <w:jc w:val="left"/>
        <w:textAlignment w:val="bottom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 xml:space="preserve">100%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리사이클링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소재로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제작한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친환경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조끼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전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현장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71779B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도입</w:t>
      </w:r>
    </w:p>
    <w:p w14:paraId="53727F64" w14:textId="23A60A65" w:rsidR="0071779B" w:rsidRPr="0071779B" w:rsidRDefault="0071779B" w:rsidP="0071779B">
      <w:pPr>
        <w:widowControl/>
        <w:shd w:val="clear" w:color="auto" w:fill="FFFFFF"/>
        <w:wordWrap/>
        <w:autoSpaceDE/>
        <w:autoSpaceDN/>
        <w:spacing w:after="0" w:line="240" w:lineRule="auto"/>
        <w:textAlignment w:val="bottom"/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</w:pP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>조끼를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>시작으로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>셔츠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 xml:space="preserve"> … 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>현장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>근무복과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>작업복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>친환경으로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b/>
          <w:bCs/>
          <w:color w:val="555555"/>
          <w:spacing w:val="-8"/>
          <w:kern w:val="0"/>
          <w:sz w:val="26"/>
          <w:szCs w:val="26"/>
        </w:rPr>
        <w:t>확대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noProof/>
          <w:color w:val="555555"/>
          <w:spacing w:val="-8"/>
          <w:kern w:val="0"/>
          <w:sz w:val="26"/>
          <w:szCs w:val="26"/>
        </w:rPr>
        <w:drawing>
          <wp:inline distT="0" distB="0" distL="0" distR="0" wp14:anchorId="7C9F6940" wp14:editId="6778E2EA">
            <wp:extent cx="5731510" cy="3811270"/>
            <wp:effectExtent l="0" t="0" r="2540" b="0"/>
            <wp:docPr id="1" name="그림 1" descr="사람, 실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사람, 실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▲ 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현장에서</w:t>
      </w:r>
      <w:proofErr w:type="gram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소재로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제작된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근무복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조끼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착용한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모습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(GS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건설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제공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)</w:t>
      </w:r>
    </w:p>
    <w:p w14:paraId="6A8DF318" w14:textId="29989C42" w:rsidR="0071779B" w:rsidRPr="0071779B" w:rsidRDefault="0071779B" w:rsidP="0071779B">
      <w:pPr>
        <w:widowControl/>
        <w:shd w:val="clear" w:color="auto" w:fill="FFFFFF"/>
        <w:wordWrap/>
        <w:autoSpaceDE/>
        <w:autoSpaceDN/>
        <w:spacing w:line="240" w:lineRule="auto"/>
        <w:textAlignment w:val="bottom"/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</w:pP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GS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건설이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‘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릴레이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캠페인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’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일환으로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100%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리사이클링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소재로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만든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조끼를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현장에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도입했다고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최근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밝혔다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.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  <w:t>GS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건설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측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지난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31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일까지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재활용한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페트병을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잘게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부수어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이를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섬유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소재화한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리사이클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폴리에스터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리젠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(REGEN)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이용한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소재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조끼를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현장에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지급했다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”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밝혔다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.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기존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화학합성섬유인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폴리에스터에서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재활용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페트병을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활용한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소재로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대체한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것이다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.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이번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조끼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도입을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통해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연간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발주량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5,000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벌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기준으로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, 2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리터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페트병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2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만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4,000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개를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재활용하는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효과를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얻게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것으로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lastRenderedPageBreak/>
        <w:t>기대했다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.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  <w:t>GS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건설은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이번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소재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조끼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도입을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시작으로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근무복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셔츠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등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현장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근무복에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소재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도입을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점진적으로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확대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적용할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계획이다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.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  <w:t>GS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건설은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건설현장에서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가장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많이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사용되는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근무복에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소재를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적용함으로써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자원의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선순환을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위한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지속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가능한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소비뿐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아니라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생산활동에도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파괴를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최소화하는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적극적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경영을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지속해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간다는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방침이다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.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앞서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GS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건설은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지난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3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본사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공용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휴게공간에서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일회용컵을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완전히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없애기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위해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다회용컵을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전사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휴게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및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공용공간에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도입한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바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있다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.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뿐만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아니라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단위로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하루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동안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플라스틱을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사용하지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않는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‘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플라스틱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프리데이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’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일회용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쇼핑백과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비닐봉투를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줄이기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위한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‘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공용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proofErr w:type="spellStart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에코백</w:t>
      </w:r>
      <w:proofErr w:type="spellEnd"/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운영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’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등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캠페인을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릴레이로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이어가고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있다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.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특히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같은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활동은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GS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그룹의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핵심가치인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 '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경영을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통한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지속가능성장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(Growth through Sustainability)'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의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일환으로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진행되는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것으로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GS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건설이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활발하게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추진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중인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ESG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활동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중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하나다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. 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회사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관계자는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향후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친환경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캠페인을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생활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속에서도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지속적으로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발굴하여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추진할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것이며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, ESG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선도기업으로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환경과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사회를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생각하는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지속가능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환경경영을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지속할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것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”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이라고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 xml:space="preserve"> 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밝혔다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t>.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  <w:t>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  <w:t> </w:t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</w:r>
      <w:r w:rsidRPr="0071779B">
        <w:rPr>
          <w:rFonts w:ascii="Arial" w:eastAsia="굴림" w:hAnsi="Arial" w:cs="Arial"/>
          <w:color w:val="555555"/>
          <w:spacing w:val="-8"/>
          <w:kern w:val="0"/>
          <w:sz w:val="26"/>
          <w:szCs w:val="26"/>
        </w:rPr>
        <w:br/>
        <w:t>ass1010@dailyt.co.kr</w:t>
      </w:r>
    </w:p>
    <w:p w14:paraId="55DF2547" w14:textId="77777777" w:rsidR="00B040C7" w:rsidRDefault="00B040C7"/>
    <w:sectPr w:rsidR="00B040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9B"/>
    <w:rsid w:val="0071779B"/>
    <w:rsid w:val="00846BD1"/>
    <w:rsid w:val="00B0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641B"/>
  <w15:chartTrackingRefBased/>
  <w15:docId w15:val="{CD95C5D8-97B3-49F7-9C74-5A381260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71779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71779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1779B"/>
    <w:rPr>
      <w:color w:val="0000FF"/>
      <w:u w:val="single"/>
    </w:rPr>
  </w:style>
  <w:style w:type="character" w:customStyle="1" w:styleId="date">
    <w:name w:val="date"/>
    <w:basedOn w:val="a0"/>
    <w:rsid w:val="0071779B"/>
  </w:style>
  <w:style w:type="character" w:customStyle="1" w:styleId="commentcount">
    <w:name w:val="comment_count"/>
    <w:basedOn w:val="a0"/>
    <w:rsid w:val="0071779B"/>
  </w:style>
  <w:style w:type="character" w:styleId="a4">
    <w:name w:val="Strong"/>
    <w:basedOn w:val="a0"/>
    <w:uiPriority w:val="22"/>
    <w:qFormat/>
    <w:rsid w:val="00717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3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4581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0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061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84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20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AAAAA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dailyt.co.kr/newsView/dlt202206010002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hyperlink" Target="https://www.dailyt.co.kr/newsList/@ass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Suyi</dc:creator>
  <cp:keywords/>
  <dc:description/>
  <cp:lastModifiedBy>Choi Suyi</cp:lastModifiedBy>
  <cp:revision>1</cp:revision>
  <dcterms:created xsi:type="dcterms:W3CDTF">2022-06-06T14:47:00Z</dcterms:created>
  <dcterms:modified xsi:type="dcterms:W3CDTF">2022-06-06T14:48:00Z</dcterms:modified>
</cp:coreProperties>
</file>