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81A8" w14:textId="77777777" w:rsidR="00881EA7" w:rsidRPr="00881EA7" w:rsidRDefault="00881EA7" w:rsidP="00881EA7">
      <w:pPr>
        <w:widowControl/>
        <w:wordWrap/>
        <w:autoSpaceDE/>
        <w:autoSpaceDN/>
        <w:spacing w:after="0" w:line="300" w:lineRule="atLeast"/>
        <w:jc w:val="left"/>
        <w:rPr>
          <w:rFonts w:ascii="굴림" w:eastAsia="굴림" w:hAnsi="굴림" w:cs="굴림"/>
          <w:spacing w:val="-24"/>
          <w:kern w:val="0"/>
          <w:sz w:val="24"/>
          <w:szCs w:val="24"/>
        </w:rPr>
      </w:pPr>
      <w:r w:rsidRPr="00881EA7">
        <w:rPr>
          <w:rFonts w:ascii="굴림" w:eastAsia="굴림" w:hAnsi="굴림" w:cs="굴림"/>
          <w:spacing w:val="-24"/>
          <w:kern w:val="0"/>
          <w:sz w:val="24"/>
          <w:szCs w:val="24"/>
        </w:rPr>
        <w:t>[</w:t>
      </w:r>
      <w:proofErr w:type="spellStart"/>
      <w:r w:rsidRPr="00881EA7">
        <w:rPr>
          <w:rFonts w:ascii="굴림" w:eastAsia="굴림" w:hAnsi="굴림" w:cs="굴림"/>
          <w:spacing w:val="-24"/>
          <w:kern w:val="0"/>
          <w:sz w:val="24"/>
          <w:szCs w:val="24"/>
        </w:rPr>
        <w:t>유통가</w:t>
      </w:r>
      <w:proofErr w:type="spellEnd"/>
      <w:r w:rsidRPr="00881EA7">
        <w:rPr>
          <w:rFonts w:ascii="굴림" w:eastAsia="굴림" w:hAnsi="굴림" w:cs="굴림"/>
          <w:spacing w:val="-24"/>
          <w:kern w:val="0"/>
          <w:sz w:val="24"/>
          <w:szCs w:val="24"/>
        </w:rPr>
        <w:t xml:space="preserve"> </w:t>
      </w:r>
      <w:proofErr w:type="spellStart"/>
      <w:r w:rsidRPr="00881EA7">
        <w:rPr>
          <w:rFonts w:ascii="굴림" w:eastAsia="굴림" w:hAnsi="굴림" w:cs="굴림"/>
          <w:spacing w:val="-24"/>
          <w:kern w:val="0"/>
          <w:sz w:val="24"/>
          <w:szCs w:val="24"/>
        </w:rPr>
        <w:t>패트롤</w:t>
      </w:r>
      <w:proofErr w:type="spellEnd"/>
      <w:r w:rsidRPr="00881EA7">
        <w:rPr>
          <w:rFonts w:ascii="굴림" w:eastAsia="굴림" w:hAnsi="굴림" w:cs="굴림"/>
          <w:spacing w:val="-24"/>
          <w:kern w:val="0"/>
          <w:sz w:val="24"/>
          <w:szCs w:val="24"/>
        </w:rPr>
        <w:t>] 세계 환경의 날 50주년…유통업계 친환경 캠페인 활발</w:t>
      </w:r>
    </w:p>
    <w:p w14:paraId="7EAAC5BF" w14:textId="77777777" w:rsidR="00881EA7" w:rsidRPr="00881EA7" w:rsidRDefault="00881EA7" w:rsidP="00881EA7">
      <w:pPr>
        <w:widowControl/>
        <w:numPr>
          <w:ilvl w:val="0"/>
          <w:numId w:val="2"/>
        </w:numPr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77787B"/>
          <w:spacing w:val="-19"/>
          <w:kern w:val="0"/>
          <w:sz w:val="24"/>
          <w:szCs w:val="24"/>
        </w:rPr>
      </w:pPr>
      <w:r w:rsidRPr="00881EA7">
        <w:rPr>
          <w:rFonts w:ascii="굴림" w:eastAsia="굴림" w:hAnsi="굴림" w:cs="굴림"/>
          <w:color w:val="77787B"/>
          <w:spacing w:val="-19"/>
          <w:kern w:val="0"/>
          <w:sz w:val="24"/>
          <w:szCs w:val="24"/>
        </w:rPr>
        <w:t> </w:t>
      </w:r>
      <w:proofErr w:type="spellStart"/>
      <w:r w:rsidRPr="00881EA7">
        <w:rPr>
          <w:rFonts w:ascii="굴림" w:eastAsia="굴림" w:hAnsi="굴림" w:cs="굴림"/>
          <w:color w:val="77787B"/>
          <w:spacing w:val="-19"/>
          <w:kern w:val="0"/>
          <w:sz w:val="24"/>
          <w:szCs w:val="24"/>
        </w:rPr>
        <w:t>김솔아</w:t>
      </w:r>
      <w:proofErr w:type="spellEnd"/>
      <w:r w:rsidRPr="00881EA7">
        <w:rPr>
          <w:rFonts w:ascii="굴림" w:eastAsia="굴림" w:hAnsi="굴림" w:cs="굴림"/>
          <w:color w:val="77787B"/>
          <w:spacing w:val="-19"/>
          <w:kern w:val="0"/>
          <w:sz w:val="24"/>
          <w:szCs w:val="24"/>
        </w:rPr>
        <w:t xml:space="preserve"> 기자</w:t>
      </w:r>
    </w:p>
    <w:p w14:paraId="787127AB" w14:textId="77777777" w:rsidR="00881EA7" w:rsidRPr="00881EA7" w:rsidRDefault="00881EA7" w:rsidP="00881EA7">
      <w:pPr>
        <w:widowControl/>
        <w:numPr>
          <w:ilvl w:val="0"/>
          <w:numId w:val="2"/>
        </w:numPr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77787B"/>
          <w:spacing w:val="-19"/>
          <w:kern w:val="0"/>
          <w:sz w:val="24"/>
          <w:szCs w:val="24"/>
        </w:rPr>
      </w:pPr>
      <w:r w:rsidRPr="00881EA7">
        <w:rPr>
          <w:rFonts w:ascii="굴림" w:eastAsia="굴림" w:hAnsi="굴림" w:cs="굴림"/>
          <w:color w:val="77787B"/>
          <w:spacing w:val="-19"/>
          <w:kern w:val="0"/>
          <w:sz w:val="24"/>
          <w:szCs w:val="24"/>
        </w:rPr>
        <w:t> 승인 2022.06.05 08:52</w:t>
      </w:r>
    </w:p>
    <w:p w14:paraId="5E5613D6" w14:textId="77777777" w:rsidR="00881EA7" w:rsidRPr="00881EA7" w:rsidRDefault="00881EA7" w:rsidP="00881EA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81EA7">
        <w:rPr>
          <w:rFonts w:ascii="굴림" w:eastAsia="굴림" w:hAnsi="굴림" w:cs="굴림"/>
          <w:kern w:val="0"/>
          <w:sz w:val="24"/>
          <w:szCs w:val="24"/>
        </w:rPr>
        <w:pict w14:anchorId="3187BB71">
          <v:rect id="_x0000_i1029" style="width:0;height:0" o:hrstd="t" o:hrnoshade="t" o:hr="t" fillcolor="#222" stroked="f"/>
        </w:pict>
      </w:r>
    </w:p>
    <w:p w14:paraId="2743DDF9" w14:textId="7A117B13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22222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/>
          <w:noProof/>
          <w:color w:val="222222"/>
          <w:kern w:val="0"/>
          <w:sz w:val="24"/>
          <w:szCs w:val="24"/>
        </w:rPr>
        <w:drawing>
          <wp:inline distT="0" distB="0" distL="0" distR="0" wp14:anchorId="3F2EA59C" wp14:editId="54311578">
            <wp:extent cx="4556760" cy="5585460"/>
            <wp:effectExtent l="0" t="0" r="0" b="0"/>
            <wp:docPr id="5" name="그림 5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EA7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 xml:space="preserve">롯데쇼핑의 </w:t>
      </w:r>
      <w:proofErr w:type="spellStart"/>
      <w:r w:rsidRPr="00881EA7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리얼스</w:t>
      </w:r>
      <w:proofErr w:type="spellEnd"/>
      <w:r w:rsidRPr="00881EA7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 xml:space="preserve"> 캠페인 이미지. 사진제공=롯데쇼핑</w:t>
      </w:r>
    </w:p>
    <w:p w14:paraId="71A75C24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before="300"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[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오피니언뉴스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=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김솔아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기자] 6월 5일은 세계 환경의 날이다. 1972년 6월 5일 스웨덴 스톡홀름에서 열린 ‘유엔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인간환경회의’를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계기로 만들어진 세계 환경의 날은 올해로 50주년을 맞았다. 우리나라도 지난 1996년부터 ‘세계 환경의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날’을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법정기념일로 제정했다. 올해 세계 환경의 날 주제는 '하나뿐인 지구'다. </w:t>
      </w:r>
    </w:p>
    <w:p w14:paraId="3C86C43E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lastRenderedPageBreak/>
        <w:t>유통업계는 세계 환경의 날 50주년을 기념해 지구를 지키기 위한 캠페인을 여느라 분주한 모습이다. 고객은 캠페인을 통해 보다 친환경적인 제품을 쉽게 만나볼 수 있게 됐다. </w:t>
      </w:r>
    </w:p>
    <w:p w14:paraId="19235F69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롯데온과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롯데백화점은 세계 환경의 날 50주년을 맞아 6월 한 달간 ESG 캠페인을 운영한다고 밝혔다.  </w:t>
      </w:r>
    </w:p>
    <w:p w14:paraId="7D0FED4C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이번 캠페인은 지난해 11월 롯데쇼핑이 발표한 통합 ESG 캠페인 브랜드인 ‘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리얼스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(</w:t>
      </w:r>
      <w:proofErr w:type="gram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RE:EARTH</w:t>
      </w:r>
      <w:proofErr w:type="gram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)’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테마로 기획됐다.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리얼스는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더 나은 지구를 만들어 가자는 의미로, 롯데쇼핑이 친환경 상품을 유통시키고 이런 상품들을 모아 독자적인 판매 공간까지 구성하는 장기적인 목표를 담고 있다. </w:t>
      </w:r>
    </w:p>
    <w:p w14:paraId="670F789D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롯데온은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6월 한 달간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리얼스를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테마로 운영된다.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리얼스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로고를 활용해 앱을 꾸미고,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리얼스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매장도 별도로 만들어 선보인다.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리얼스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매장은 롯데마트와 롯데백화점에서 판매되고 있는 다양한 친환경 상품의 정보를 제공하며 매주 3개의 친환경 브랜드와 관련 상품을 소개한다.0</w:t>
      </w:r>
    </w:p>
    <w:p w14:paraId="5793108D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또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롯데온은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매일 이슈 상품을 선보이는 ‘딜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코너’에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친환경 상품을 위한 별도의 공간을 마련했다.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롯데온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측은 "해당 코너에서는 친환경 세제와 비누,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무라벨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생수, 비건 화장품 및 식품 등을 적극적으로 노출할 예정"이라고 설명했다. </w:t>
      </w:r>
    </w:p>
    <w:p w14:paraId="3FEED22E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롯데백화점은 친환경 상품을 판매하는 ‘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마켓인유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’, ‘119레오’, ‘SEFH(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지속가능윤리적패션허브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)’, ‘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클로젯셰어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’, ‘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디어얼스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’, ‘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아이워즈플라스틱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’ 등 총 6개 브랜드의 팝업스토어를 릴레이 오픈한다. 팝업스토어는 8월까지 본점 영플라자,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롯데몰월드몰점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,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강남점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등에서 운영될 계획이다.</w:t>
      </w:r>
    </w:p>
    <w:p w14:paraId="48020A33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또 동물복지 상품을 할인 판매하는 등 다양한 행사도 개최된다. </w:t>
      </w:r>
    </w:p>
    <w:p w14:paraId="114E180D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김은수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롯데온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마케팅팀장은 “최근 가치소비에 대한 중요성이 확산되는 가운데 세계 환경의 날을 맞아 고객에게 친환경 동참을 유도할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계획이다”고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말했다.</w:t>
      </w:r>
    </w:p>
    <w:p w14:paraId="7BFD762C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풀무원과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유한킴벌리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, SSG닷컴은 세계 환경의 날을 맞아 손을 잡았다. 이들 기업은 함께 친환경 캠페인을 전개하고, 고객에게 친환경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굿즈인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‘테이블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매트’를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증정하기로 했다. </w:t>
      </w:r>
    </w:p>
    <w:p w14:paraId="45AB72D1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lastRenderedPageBreak/>
        <w:t>나날이 심각해지고 있는 환경 문제에 대한 공감대를 바탕으로 함께 캠페인을 기획했다는 설명이다.  </w:t>
      </w:r>
    </w:p>
    <w:p w14:paraId="5D608714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오는 9일까지 SSG닷컴의 ‘친환경 베스트 상품 모음 기획전’ 페이지를 통해 풀무원과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유한킴벌리의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제품을 일정 금액 이상 구매한 고객 3000명에게 비건 소재의 테이블 매트를 선착순으로 증정할 예정이다. </w:t>
      </w:r>
    </w:p>
    <w:p w14:paraId="5B2AEB39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‘친환경 테이블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매트’는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옥수수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생분해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PLA 소재를 사용한 제품으로 풀무원과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유한킴벌리가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공동 제작했다. </w:t>
      </w:r>
    </w:p>
    <w:p w14:paraId="188EC532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풀무원,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유한킴벌리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, SSG닷컴은 지난해 친환경 캠페인 1탄으로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제로웨이스트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키트 증정 이벤트를 열어 소비자가 일상 속에서 친환경을 실천할 수 있도록 독려한 바 있다. </w:t>
      </w:r>
    </w:p>
    <w:p w14:paraId="382FE0B0" w14:textId="2703D7D5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/>
          <w:noProof/>
          <w:color w:val="222222"/>
          <w:kern w:val="0"/>
          <w:sz w:val="24"/>
          <w:szCs w:val="24"/>
        </w:rPr>
        <w:drawing>
          <wp:inline distT="0" distB="0" distL="0" distR="0" wp14:anchorId="7B94170D" wp14:editId="49D90E3B">
            <wp:extent cx="5715000" cy="3192780"/>
            <wp:effectExtent l="0" t="0" r="0" b="7620"/>
            <wp:docPr id="4" name="그림 4" descr="인천SSG랜더스필드. 사진=연합뉴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인천SSG랜더스필드. 사진=연합뉴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EA7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인천SSG랜더스필드. 사진=연합뉴스</w:t>
      </w:r>
    </w:p>
    <w:p w14:paraId="1FCB8B65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before="300"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SSG닷컴은 6월 한 달간 SSG 랜더스, 환경재단과 친환경 인식개선 캠페인 ‘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제로웨이쓱트’도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진행한다.</w:t>
      </w:r>
    </w:p>
    <w:p w14:paraId="5EAF51CB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제로웨이쓱트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캠페인은 배송용 종이봉투를 야구장 응원도구로 재사용하자는 사내 MZ세대 직원의 아이디어로 탄생했다. 이에 더해 야구장 및 일상 속에서 버려졌던 물품들을 업사이클링하고, 야구장을 찾는 고객에게 텀블러와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다회용기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사용을 권장하는 등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제로웨이스트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실천을 독려하겠다는 계획이다. </w:t>
      </w:r>
    </w:p>
    <w:p w14:paraId="06E1CA1E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lastRenderedPageBreak/>
        <w:t xml:space="preserve">해당 캠페인 참여를 희망하는 고객은 오는 10일까지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쓱배송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및 새벽배송으로 상품을 주문하면 된다. 주문된 상품이 SSG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랜더스의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‘L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세레머니’를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모티브로 디자인된 종이봉투 겸 응원도구에 담겨 배달된다. </w:t>
      </w:r>
    </w:p>
    <w:p w14:paraId="1F138D8F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종이봉투 응원도구를 만드는 모습이나 텀블러,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다회용기를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사용하는 모습을 담아 필수 해시태그와 함께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인스타그램에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올리면 추첨을 통해 플라스틱 업사이클링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보랭백과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피크닉 매트를 경품으로 받을 수 있다. </w:t>
      </w:r>
    </w:p>
    <w:p w14:paraId="4C2A6451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이어서 오는 10일 인천SSG랜더스필드에서는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제로웨이쓱트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데이가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열린다. 당일 경기 입장 고객에게 친환경 종이로 제작된 응원도구를, 당일 이벤트 참여 고객에게는 부러진 야구 배트를 재활용한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그립톡과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티코스터를 선착순으로 증정한다. 야구장 내 커피 매장에서는 텀블러 지참 시 주문 금액의 일부를 즉시 할인해주는 프로모션도 함께 실시한다.</w:t>
      </w:r>
    </w:p>
    <w:p w14:paraId="11574834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김효은 SSG닷컴 브랜드마케팅팀장은 “고객과 함께 친환경 실천의 가치를 공감하기 위해 ‘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제로웨이쓱트’를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추진했다”며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“사회에 선한 영향력을 끼칠 수 있도록 다양한 방식으로 캠페인을 전개해 나갈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것”이라고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말했다.</w:t>
      </w:r>
    </w:p>
    <w:p w14:paraId="5C799F06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제품 포장재에 사용되는 플라스틱을 줄이거나 업사이클링 제품을 제작해 환경보호에 나선 기업들도 있다. </w:t>
      </w:r>
    </w:p>
    <w:p w14:paraId="40D6827F" w14:textId="199A1925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/>
          <w:noProof/>
          <w:color w:val="222222"/>
          <w:kern w:val="0"/>
          <w:sz w:val="24"/>
          <w:szCs w:val="24"/>
        </w:rPr>
        <w:lastRenderedPageBreak/>
        <w:drawing>
          <wp:inline distT="0" distB="0" distL="0" distR="0" wp14:anchorId="7B455590" wp14:editId="0A05BFC2">
            <wp:extent cx="5715000" cy="3604260"/>
            <wp:effectExtent l="0" t="0" r="0" b="0"/>
            <wp:docPr id="3" name="그림 3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EA7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CJ온스타일이 사용하고 있는 다양한 친환경 포장재. 사진제공=CJ온스타일</w:t>
      </w:r>
    </w:p>
    <w:p w14:paraId="00590966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before="300"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CJ온스타일은 환경의 날을 기념해 배송 상품에 사용되던 비닐 테이프를 모두 종이 테이프로 바꾸기로 했다. 앞서 지난 2017년부터 순차적으로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직매입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등 센터 배송 상품 포장재를 비닐에서 친환경 종이 테이프로 바꾸어 왔다가 이를 전면 교체하기로 결정한 것이다.</w:t>
      </w:r>
    </w:p>
    <w:p w14:paraId="72CA3790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회사는 이에 따른 비닐 테이프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저감량이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 올해만 연간으로 약 660만m, 면적으로는 약 33만m</w:t>
      </w: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18"/>
          <w:szCs w:val="18"/>
          <w:vertAlign w:val="superscript"/>
        </w:rPr>
        <w:t>2</w:t>
      </w: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에 달할 것으로 분석했다. 전면 종이 테이프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교체시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고객들은 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분리수거할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때 비닐 테이프를 따로 제거하고 배출하지 않아도 되어 수고로움을 덜 수 있다.</w:t>
      </w:r>
    </w:p>
    <w:p w14:paraId="52C28147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김희진 CJ온스타일 고객서비스혁신담당은 “그동안 업계 친환경 트렌드를 선도해 온만큼 이번 환경의 날을 맞아 한발짝 더 적극적으로 나아가자는 의미에서 비닐 테이프를 사용하지 않기로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결정했다“며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“앞으로도 ESG 경영철학에 기반해 고객의 가치 소비를 장려하고 지속 가능한 비즈니스 생태계를 구축할 수 있도록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노력하겠다”고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말했다.</w:t>
      </w:r>
    </w:p>
    <w:p w14:paraId="0AE673A9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아워홈은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폐페트병을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업사이클링한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친환경 유니폼을 현장에 도입했다. 전국 14개 물류센터 현장 직원 800여명을 대상으로 친환경 유니폼을 전달한 것으로 알려졌다. 유니폼은 사회적 기업과 협업해 제작됐다. </w:t>
      </w:r>
    </w:p>
    <w:p w14:paraId="45EFDF54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lastRenderedPageBreak/>
        <w:t xml:space="preserve">이번에 도입된 친환경 유니폼은 폴리에스테르로 제작된 조끼로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폐페트병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약 5000개가 재활용됐다. 현장 직원들의 의견을 수렴해 유니폼 조끼 색깔과 디자인을 기획했다는 설명이다. </w:t>
      </w:r>
    </w:p>
    <w:p w14:paraId="1E57778E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240" w:line="390" w:lineRule="atLeast"/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</w:pP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아워홈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관계자는 “작은 실천이지만 자원 선순환 활동에 동참하고자 이번 친환경 유니폼을 제작해 도입하게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됐다”며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“폐플라스틱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새활용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, 친환경 식단 구성, 음식물 쓰레기 배출 감소 등 앞으로 친환경 활동에 참여할 수 있는 방안을 지속 마련할 </w:t>
      </w:r>
      <w:proofErr w:type="spellStart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>것이다”고</w:t>
      </w:r>
      <w:proofErr w:type="spellEnd"/>
      <w:r w:rsidRPr="00881EA7">
        <w:rPr>
          <w:rFonts w:ascii="맑은 고딕" w:eastAsia="맑은 고딕" w:hAnsi="맑은 고딕" w:cs="굴림" w:hint="eastAsia"/>
          <w:color w:val="333333"/>
          <w:spacing w:val="-12"/>
          <w:kern w:val="0"/>
          <w:sz w:val="24"/>
          <w:szCs w:val="24"/>
        </w:rPr>
        <w:t xml:space="preserve"> 말했다.</w:t>
      </w:r>
    </w:p>
    <w:p w14:paraId="1C92347E" w14:textId="77777777" w:rsidR="00881EA7" w:rsidRPr="00881EA7" w:rsidRDefault="00881EA7" w:rsidP="00881EA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spacing w:val="-12"/>
          <w:kern w:val="0"/>
          <w:sz w:val="24"/>
          <w:szCs w:val="24"/>
        </w:rPr>
      </w:pPr>
      <w:proofErr w:type="spellStart"/>
      <w:r w:rsidRPr="00881EA7">
        <w:rPr>
          <w:rFonts w:ascii="맑은 고딕" w:eastAsia="맑은 고딕" w:hAnsi="맑은 고딕" w:cs="굴림" w:hint="eastAsia"/>
          <w:color w:val="222222"/>
          <w:spacing w:val="-12"/>
          <w:kern w:val="0"/>
          <w:sz w:val="24"/>
          <w:szCs w:val="24"/>
        </w:rPr>
        <w:t>김솔아</w:t>
      </w:r>
      <w:proofErr w:type="spellEnd"/>
      <w:r w:rsidRPr="00881EA7">
        <w:rPr>
          <w:rFonts w:ascii="맑은 고딕" w:eastAsia="맑은 고딕" w:hAnsi="맑은 고딕" w:cs="굴림" w:hint="eastAsia"/>
          <w:color w:val="222222"/>
          <w:spacing w:val="-12"/>
          <w:kern w:val="0"/>
          <w:sz w:val="24"/>
          <w:szCs w:val="24"/>
        </w:rPr>
        <w:t xml:space="preserve"> 기자sola@opinionnews.co.kr</w:t>
      </w:r>
    </w:p>
    <w:p w14:paraId="745AD29B" w14:textId="77777777" w:rsidR="00B040C7" w:rsidRPr="00881EA7" w:rsidRDefault="00B040C7"/>
    <w:sectPr w:rsidR="00B040C7" w:rsidRPr="00881E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AC9"/>
    <w:multiLevelType w:val="multilevel"/>
    <w:tmpl w:val="76FC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82D58"/>
    <w:multiLevelType w:val="multilevel"/>
    <w:tmpl w:val="A47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76782"/>
    <w:multiLevelType w:val="multilevel"/>
    <w:tmpl w:val="63A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021936">
    <w:abstractNumId w:val="1"/>
  </w:num>
  <w:num w:numId="2" w16cid:durableId="1866866300">
    <w:abstractNumId w:val="0"/>
  </w:num>
  <w:num w:numId="3" w16cid:durableId="8642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4"/>
    <w:rsid w:val="00400601"/>
    <w:rsid w:val="00846BD1"/>
    <w:rsid w:val="00881EA7"/>
    <w:rsid w:val="00B040C7"/>
    <w:rsid w:val="00D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0F4C"/>
  <w15:chartTrackingRefBased/>
  <w15:docId w15:val="{FB09ACD3-EB89-4264-BCCD-AD74D3E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b">
    <w:name w:val="fb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w">
    <w:name w:val="tw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nt">
    <w:name w:val="print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tool">
    <w:name w:val="btn_tool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down">
    <w:name w:val="font_down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">
    <w:name w:val="font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up">
    <w:name w:val="font_up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aption">
    <w:name w:val="caption"/>
    <w:basedOn w:val="a0"/>
    <w:rsid w:val="00DA4B74"/>
  </w:style>
  <w:style w:type="character" w:customStyle="1" w:styleId="show-for-sr">
    <w:name w:val="show-for-sr"/>
    <w:basedOn w:val="a0"/>
    <w:rsid w:val="00881EA7"/>
  </w:style>
  <w:style w:type="paragraph" w:customStyle="1" w:styleId="fonts-option">
    <w:name w:val="fonts-option"/>
    <w:basedOn w:val="a"/>
    <w:rsid w:val="00881EA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uto-padleft-10">
    <w:name w:val="auto-padleft-10"/>
    <w:basedOn w:val="a0"/>
    <w:rsid w:val="0088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59604">
              <w:marLeft w:val="0"/>
              <w:marRight w:val="0"/>
              <w:marTop w:val="3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4" w:color="000000"/>
                <w:right w:val="none" w:sz="0" w:space="0" w:color="auto"/>
              </w:divBdr>
            </w:div>
            <w:div w:id="8101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170">
          <w:marLeft w:val="629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588">
          <w:marLeft w:val="629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Suyi</dc:creator>
  <cp:keywords/>
  <dc:description/>
  <cp:lastModifiedBy>Choi Suyi</cp:lastModifiedBy>
  <cp:revision>2</cp:revision>
  <dcterms:created xsi:type="dcterms:W3CDTF">2022-06-06T14:46:00Z</dcterms:created>
  <dcterms:modified xsi:type="dcterms:W3CDTF">2022-06-06T14:46:00Z</dcterms:modified>
</cp:coreProperties>
</file>