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8163" w14:textId="77777777" w:rsidR="0000238C" w:rsidRPr="0000238C" w:rsidRDefault="0000238C" w:rsidP="0000238C">
      <w:pPr>
        <w:widowControl/>
        <w:wordWrap/>
        <w:autoSpaceDE/>
        <w:autoSpaceDN/>
        <w:spacing w:before="300" w:after="375" w:line="480" w:lineRule="atLeast"/>
        <w:jc w:val="left"/>
        <w:outlineLvl w:val="1"/>
        <w:rPr>
          <w:rFonts w:ascii="맑은 고딕" w:eastAsia="맑은 고딕" w:hAnsi="맑은 고딕" w:cs="굴림"/>
          <w:b/>
          <w:bCs/>
          <w:color w:val="111111"/>
          <w:spacing w:val="-15"/>
          <w:kern w:val="0"/>
          <w:sz w:val="41"/>
          <w:szCs w:val="41"/>
        </w:rPr>
      </w:pPr>
      <w:r w:rsidRPr="0000238C">
        <w:rPr>
          <w:rFonts w:ascii="맑은 고딕" w:eastAsia="맑은 고딕" w:hAnsi="맑은 고딕" w:cs="굴림" w:hint="eastAsia"/>
          <w:b/>
          <w:bCs/>
          <w:color w:val="111111"/>
          <w:spacing w:val="-15"/>
          <w:kern w:val="0"/>
          <w:sz w:val="41"/>
          <w:szCs w:val="41"/>
        </w:rPr>
        <w:t>SKB, '</w:t>
      </w:r>
      <w:proofErr w:type="spellStart"/>
      <w:r w:rsidRPr="0000238C">
        <w:rPr>
          <w:rFonts w:ascii="맑은 고딕" w:eastAsia="맑은 고딕" w:hAnsi="맑은 고딕" w:cs="굴림" w:hint="eastAsia"/>
          <w:b/>
          <w:bCs/>
          <w:color w:val="111111"/>
          <w:spacing w:val="-15"/>
          <w:kern w:val="0"/>
          <w:sz w:val="41"/>
          <w:szCs w:val="41"/>
        </w:rPr>
        <w:t>넷제로</w:t>
      </w:r>
      <w:proofErr w:type="spellEnd"/>
      <w:r w:rsidRPr="0000238C">
        <w:rPr>
          <w:rFonts w:ascii="맑은 고딕" w:eastAsia="맑은 고딕" w:hAnsi="맑은 고딕" w:cs="굴림" w:hint="eastAsia"/>
          <w:b/>
          <w:bCs/>
          <w:color w:val="111111"/>
          <w:spacing w:val="-15"/>
          <w:kern w:val="0"/>
          <w:sz w:val="41"/>
          <w:szCs w:val="41"/>
        </w:rPr>
        <w:t>' 캠페인 시행…친환경 전력 사용 확대</w:t>
      </w:r>
    </w:p>
    <w:p w14:paraId="30B8AA54" w14:textId="77777777" w:rsidR="0000238C" w:rsidRPr="0000238C" w:rsidRDefault="0000238C" w:rsidP="0000238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888888"/>
          <w:kern w:val="0"/>
          <w:sz w:val="17"/>
          <w:szCs w:val="17"/>
        </w:rPr>
      </w:pPr>
      <w:r w:rsidRPr="0000238C">
        <w:rPr>
          <w:rFonts w:ascii="맑은 고딕" w:eastAsia="맑은 고딕" w:hAnsi="맑은 고딕" w:cs="굴림" w:hint="eastAsia"/>
          <w:color w:val="888888"/>
          <w:kern w:val="0"/>
          <w:sz w:val="17"/>
          <w:szCs w:val="17"/>
        </w:rPr>
        <w:t>(서울=뉴스1) 윤지원 기자 </w:t>
      </w:r>
      <w:r w:rsidRPr="0000238C">
        <w:rPr>
          <w:rFonts w:ascii="돋움" w:eastAsia="돋움" w:hAnsi="돋움" w:cs="굴림" w:hint="eastAsia"/>
          <w:color w:val="D0D0D0"/>
          <w:kern w:val="0"/>
          <w:sz w:val="17"/>
          <w:szCs w:val="17"/>
        </w:rPr>
        <w:t>|</w:t>
      </w:r>
      <w:r w:rsidRPr="0000238C">
        <w:rPr>
          <w:rFonts w:ascii="맑은 고딕" w:eastAsia="맑은 고딕" w:hAnsi="맑은 고딕" w:cs="굴림" w:hint="eastAsia"/>
          <w:color w:val="888888"/>
          <w:kern w:val="0"/>
          <w:sz w:val="17"/>
          <w:szCs w:val="17"/>
        </w:rPr>
        <w:t> 2022-06-03 10:54 송고</w:t>
      </w:r>
    </w:p>
    <w:p w14:paraId="2BF19C43" w14:textId="5A220B15" w:rsidR="0000238C" w:rsidRPr="0000238C" w:rsidRDefault="0000238C" w:rsidP="0000238C">
      <w:pPr>
        <w:widowControl/>
        <w:wordWrap/>
        <w:autoSpaceDE/>
        <w:autoSpaceDN/>
        <w:spacing w:after="0" w:line="240" w:lineRule="auto"/>
        <w:ind w:left="795"/>
        <w:jc w:val="left"/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</w:pPr>
    </w:p>
    <w:tbl>
      <w:tblPr>
        <w:tblW w:w="8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</w:tblGrid>
      <w:tr w:rsidR="0000238C" w:rsidRPr="0000238C" w14:paraId="1D35E539" w14:textId="77777777" w:rsidTr="0000238C">
        <w:trPr>
          <w:jc w:val="center"/>
        </w:trPr>
        <w:tc>
          <w:tcPr>
            <w:tcW w:w="0" w:type="auto"/>
            <w:tcMar>
              <w:top w:w="0" w:type="dxa"/>
              <w:left w:w="30" w:type="dxa"/>
              <w:bottom w:w="75" w:type="dxa"/>
              <w:right w:w="150" w:type="dxa"/>
            </w:tcMar>
            <w:vAlign w:val="center"/>
            <w:hideMark/>
          </w:tcPr>
          <w:p w14:paraId="6F0490DA" w14:textId="14E34A61" w:rsidR="0000238C" w:rsidRPr="0000238C" w:rsidRDefault="0000238C" w:rsidP="0000238C">
            <w:pPr>
              <w:widowControl/>
              <w:wordWrap/>
              <w:autoSpaceDE/>
              <w:autoSpaceDN/>
              <w:spacing w:after="0" w:line="434" w:lineRule="atLeast"/>
              <w:jc w:val="center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  <w:r w:rsidRPr="0000238C"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 wp14:anchorId="264F9A8B" wp14:editId="6DB00601">
                  <wp:extent cx="5334000" cy="2987040"/>
                  <wp:effectExtent l="0" t="0" r="0" b="3810"/>
                  <wp:docPr id="1" name="그림 1" descr="실외, 하늘, 나무, 건물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실외, 하늘, 나무, 건물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38C" w:rsidRPr="0000238C" w14:paraId="2D83AE32" w14:textId="77777777" w:rsidTr="0000238C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A77015" w14:textId="77777777" w:rsidR="0000238C" w:rsidRPr="0000238C" w:rsidRDefault="0000238C" w:rsidP="0000238C">
            <w:pPr>
              <w:widowControl/>
              <w:wordWrap/>
              <w:autoSpaceDE/>
              <w:autoSpaceDN/>
              <w:spacing w:after="0" w:line="281" w:lineRule="atLeast"/>
              <w:jc w:val="center"/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</w:pP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3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일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 SK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브로드밴드는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 '</w:t>
            </w:r>
            <w:proofErr w:type="spellStart"/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넷제로</w:t>
            </w:r>
            <w:proofErr w:type="spellEnd"/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(Net Zero) 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생활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 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실천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' 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캠페인을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 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전개한다고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 </w:t>
            </w:r>
            <w:proofErr w:type="gramStart"/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밝혔다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.(</w:t>
            </w:r>
            <w:proofErr w:type="gramEnd"/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SKB 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제공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 xml:space="preserve">) © 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뉴스</w:t>
            </w:r>
            <w:r w:rsidRPr="0000238C">
              <w:rPr>
                <w:rFonts w:ascii="Dotum sans-serif" w:eastAsia="굴림" w:hAnsi="Dotum sans-serif" w:cs="굴림"/>
                <w:color w:val="666666"/>
                <w:spacing w:val="-15"/>
                <w:kern w:val="0"/>
                <w:sz w:val="17"/>
                <w:szCs w:val="17"/>
              </w:rPr>
              <w:t>1</w:t>
            </w:r>
          </w:p>
        </w:tc>
      </w:tr>
    </w:tbl>
    <w:p w14:paraId="2FBE8277" w14:textId="77777777" w:rsidR="0000238C" w:rsidRPr="0000238C" w:rsidRDefault="0000238C" w:rsidP="0000238C">
      <w:pPr>
        <w:widowControl/>
        <w:wordWrap/>
        <w:autoSpaceDE/>
        <w:autoSpaceDN/>
        <w:spacing w:line="405" w:lineRule="atLeast"/>
        <w:jc w:val="left"/>
        <w:rPr>
          <w:rFonts w:ascii="맑은 고딕" w:eastAsia="맑은 고딕" w:hAnsi="맑은 고딕" w:cs="굴림"/>
          <w:color w:val="333333"/>
          <w:kern w:val="0"/>
          <w:sz w:val="26"/>
          <w:szCs w:val="26"/>
        </w:rPr>
      </w:pP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 xml:space="preserve">SK브로드밴드가 사내 친환경 캠페인 및 친환경 전력 사용 확대로 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환경·사회·지배구조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(ESG) 실천에 속도를 낸다.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>3일 SK브로드밴드는 '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넷제로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(Net Zero) 생활 실천' 캠페인을 전개한다고 밝혔다. 이는 지난해 진행한 일회용품 줄이기 캠페인 '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고고챌린지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'의 연장선에 있다.  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 xml:space="preserve">캠페인 활성화를 위해 전용 사내 홈페이지도 개설됐다. 홈페이지에서는 구성원들이 업무 중 실천한 온실가스 감축 활동 내역과 온실가스 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감축량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 xml:space="preserve"> 및 경제적 효과 등의 정량적 수치를 확인할 수 있다.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lastRenderedPageBreak/>
        <w:t>SK브로드밴드는 '100% 친환경' 전력 사용도 전국 주요 거점 사옥으로 확대한다는 방침이다. 앞서 SK브로드밴드는 올해 3월 한국전력의 재생에너지 전력 구매 프로그램 '녹색 프리미엄' 입찰에 참여, 최종 계약을 맺었다.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>지난해부터 시행된 녹색 프리미엄은 전력 소비자인 기업이 태양광, 풍력 등 재생에너지로 생산한 전기 사용을 인정받기 위해 추가 요금(프리미엄)을 지불하고 '재생 에너지 사용 확인서'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를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 xml:space="preserve"> 발급받는 제도다. 기업이 낸 추가 요금은 재생에너지 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보급·확산에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 xml:space="preserve"> 쓰인다.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>SK브로드밴드가 이번 계약을 통해 한전으로부터 구매한 재생에너지 전력은 연간 2만300메가와트시(㎿h)다. 이는 작년 대비 약 33배 증가한 규모로 4200여 가구(4인 가구 기준)의 1년 사용 전력량과 맞먹는다.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 xml:space="preserve">SK브로드밴드는 지난해 녹색 프리미엄을 통해 여주위성센터를 친환경 전력으로 가동했다. 올해는 여주위성센터를 포함해 서울 </w:t>
      </w:r>
      <w:proofErr w:type="spellStart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>서대문·대전·대구</w:t>
      </w:r>
      <w:proofErr w:type="spellEnd"/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t xml:space="preserve"> 등 전국 주요 거점 사옥에 친환경 전기를 도입하겠다는 계획이다.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>아울러 SK브로드밴드는 오는 8일까지 환경재단이 주최하는 '2022 제19회 서울국제환경영화제'의 우수 작품을 B tv에서 무료 상영한다.</w:t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</w:r>
      <w:r w:rsidRPr="0000238C">
        <w:rPr>
          <w:rFonts w:ascii="맑은 고딕" w:eastAsia="맑은 고딕" w:hAnsi="맑은 고딕" w:cs="굴림" w:hint="eastAsia"/>
          <w:color w:val="333333"/>
          <w:kern w:val="0"/>
          <w:sz w:val="26"/>
          <w:szCs w:val="26"/>
        </w:rPr>
        <w:br/>
        <w:t>g1@news1.kr</w:t>
      </w:r>
    </w:p>
    <w:p w14:paraId="3A9FE1F4" w14:textId="77777777" w:rsidR="0000238C" w:rsidRPr="0000238C" w:rsidRDefault="0000238C" w:rsidP="0000238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</w:pPr>
      <w:r w:rsidRPr="0000238C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</w:t>
      </w:r>
    </w:p>
    <w:p w14:paraId="507A3D56" w14:textId="77777777" w:rsidR="00B040C7" w:rsidRDefault="00B040C7"/>
    <w:sectPr w:rsidR="00B040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 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059B"/>
    <w:multiLevelType w:val="multilevel"/>
    <w:tmpl w:val="837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2778A"/>
    <w:multiLevelType w:val="multilevel"/>
    <w:tmpl w:val="9522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648065">
    <w:abstractNumId w:val="0"/>
  </w:num>
  <w:num w:numId="2" w16cid:durableId="56873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8C"/>
    <w:rsid w:val="0000238C"/>
    <w:rsid w:val="00846BD1"/>
    <w:rsid w:val="00B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05D2"/>
  <w15:chartTrackingRefBased/>
  <w15:docId w15:val="{ACC3A0FD-1C91-45E3-8349-A8966F9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00238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00238C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stick">
    <w:name w:val="stick"/>
    <w:basedOn w:val="a0"/>
    <w:rsid w:val="0000238C"/>
  </w:style>
  <w:style w:type="character" w:styleId="a3">
    <w:name w:val="Hyperlink"/>
    <w:basedOn w:val="a0"/>
    <w:uiPriority w:val="99"/>
    <w:semiHidden/>
    <w:unhideWhenUsed/>
    <w:rsid w:val="0000238C"/>
    <w:rPr>
      <w:color w:val="0000FF"/>
      <w:u w:val="single"/>
    </w:rPr>
  </w:style>
  <w:style w:type="paragraph" w:customStyle="1" w:styleId="sharesns">
    <w:name w:val="sharesns"/>
    <w:basedOn w:val="a"/>
    <w:rsid w:val="000023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size">
    <w:name w:val="fontsize"/>
    <w:basedOn w:val="a"/>
    <w:rsid w:val="000023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nt">
    <w:name w:val="print"/>
    <w:basedOn w:val="a"/>
    <w:rsid w:val="000023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65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8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FDFDF"/>
                <w:right w:val="none" w:sz="0" w:space="0" w:color="auto"/>
              </w:divBdr>
              <w:divsChild>
                <w:div w:id="3794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60264">
          <w:marLeft w:val="225"/>
          <w:marRight w:val="525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Suyi</dc:creator>
  <cp:keywords/>
  <dc:description/>
  <cp:lastModifiedBy>Choi Suyi</cp:lastModifiedBy>
  <cp:revision>1</cp:revision>
  <dcterms:created xsi:type="dcterms:W3CDTF">2022-06-06T14:25:00Z</dcterms:created>
  <dcterms:modified xsi:type="dcterms:W3CDTF">2022-06-06T14:25:00Z</dcterms:modified>
</cp:coreProperties>
</file>